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1563E" w:rsidRPr="00B1563E" w:rsidRDefault="00B1563E" w:rsidP="00B1563E">
      <w:pPr>
        <w:rPr>
          <w:rFonts w:cs="Arial"/>
          <w:rtl/>
        </w:rPr>
      </w:pPr>
      <w:r w:rsidRPr="00B1563E">
        <w:rPr>
          <w:rFonts w:cs="Arial" w:hint="cs"/>
          <w:rtl/>
        </w:rPr>
        <w:t>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يتم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أنتاج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الومينات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محليا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وأنما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يتم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توفير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أحتياجات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الصناعة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المحلية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هدة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المادة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طريق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الأستيراد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الخارج</w:t>
      </w:r>
      <w:r w:rsidRPr="00B1563E">
        <w:rPr>
          <w:rFonts w:cs="Arial"/>
          <w:rtl/>
        </w:rPr>
        <w:t xml:space="preserve">. </w:t>
      </w:r>
      <w:r w:rsidRPr="00B1563E">
        <w:rPr>
          <w:rFonts w:cs="Arial" w:hint="cs"/>
          <w:rtl/>
        </w:rPr>
        <w:t>ويعتبر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خام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البوكسيت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الدي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يحتوي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40 – 60% </w:t>
      </w:r>
      <w:proofErr w:type="spellStart"/>
      <w:r w:rsidRPr="00B1563E">
        <w:rPr>
          <w:rFonts w:cs="Arial" w:hint="cs"/>
          <w:rtl/>
        </w:rPr>
        <w:t>الومينا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وما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يزيد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عن</w:t>
      </w:r>
      <w:r w:rsidRPr="00B1563E">
        <w:rPr>
          <w:rFonts w:cs="Arial"/>
          <w:rtl/>
        </w:rPr>
        <w:t xml:space="preserve"> 7% </w:t>
      </w:r>
      <w:proofErr w:type="spellStart"/>
      <w:r w:rsidRPr="00B1563E">
        <w:rPr>
          <w:rFonts w:cs="Arial" w:hint="cs"/>
          <w:rtl/>
        </w:rPr>
        <w:t>سيلكا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المصد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الرئيسي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نتاج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الومينات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. </w:t>
      </w:r>
      <w:r w:rsidRPr="00B1563E">
        <w:rPr>
          <w:rFonts w:cs="Arial" w:hint="cs"/>
          <w:rtl/>
        </w:rPr>
        <w:t>وهدا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الخام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يتوفر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أراضي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المملكة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بكميات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محدودة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جدا</w:t>
      </w:r>
      <w:r w:rsidRPr="00B1563E">
        <w:rPr>
          <w:rFonts w:cs="Arial"/>
          <w:rtl/>
        </w:rPr>
        <w:t xml:space="preserve">.     </w:t>
      </w:r>
    </w:p>
    <w:p w:rsidR="00B1563E" w:rsidRPr="00B1563E" w:rsidRDefault="00B1563E" w:rsidP="00B1563E">
      <w:pPr>
        <w:rPr>
          <w:rFonts w:cs="Arial"/>
          <w:rtl/>
        </w:rPr>
      </w:pPr>
      <w:r w:rsidRPr="00B1563E">
        <w:rPr>
          <w:rFonts w:cs="Arial" w:hint="cs"/>
          <w:rtl/>
        </w:rPr>
        <w:t>ويهدف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البحث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دراسة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أمكانية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أنتاج</w:t>
      </w:r>
      <w:r w:rsidRPr="00B1563E">
        <w:rPr>
          <w:rFonts w:cs="Arial"/>
          <w:rtl/>
        </w:rPr>
        <w:t xml:space="preserve">  </w:t>
      </w:r>
      <w:proofErr w:type="spellStart"/>
      <w:r w:rsidRPr="00B1563E">
        <w:rPr>
          <w:rFonts w:cs="Arial" w:hint="cs"/>
          <w:rtl/>
        </w:rPr>
        <w:t>الومينات</w:t>
      </w:r>
      <w:proofErr w:type="spellEnd"/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محليا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لتلبية</w:t>
      </w:r>
      <w:r w:rsidRPr="00B1563E">
        <w:rPr>
          <w:rFonts w:cs="Arial"/>
          <w:rtl/>
        </w:rPr>
        <w:t xml:space="preserve">  </w:t>
      </w:r>
      <w:proofErr w:type="spellStart"/>
      <w:r w:rsidRPr="00B1563E">
        <w:rPr>
          <w:rFonts w:cs="Arial" w:hint="cs"/>
          <w:rtl/>
        </w:rPr>
        <w:t>أحتياجات</w:t>
      </w:r>
      <w:proofErr w:type="spellEnd"/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الصناعة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الوطنية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  </w:t>
      </w:r>
      <w:proofErr w:type="spellStart"/>
      <w:r w:rsidRPr="00B1563E">
        <w:rPr>
          <w:rFonts w:cs="Arial" w:hint="cs"/>
          <w:rtl/>
        </w:rPr>
        <w:t>المروبات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وللأ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ستخدامات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خري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باستخدام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خامات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الطفلة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الوطنية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المتواجده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أراضي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المملكة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بدلا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خام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البوكسيت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قليل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التواجد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محليا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لك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بطريقة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مع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الجير</w:t>
      </w:r>
      <w:r w:rsidRPr="00B1563E">
        <w:rPr>
          <w:rFonts w:cs="Arial"/>
          <w:rtl/>
        </w:rPr>
        <w:t xml:space="preserve">. </w:t>
      </w:r>
      <w:r w:rsidRPr="00B1563E">
        <w:rPr>
          <w:rFonts w:cs="Arial" w:hint="cs"/>
          <w:rtl/>
        </w:rPr>
        <w:t>وقد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تنشيط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طفلة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كاولين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وطني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تحتوي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4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29% </w:t>
      </w:r>
      <w:r w:rsidRPr="00B1563E">
        <w:rPr>
          <w:rFonts w:cs="Arial" w:hint="cs"/>
          <w:rtl/>
        </w:rPr>
        <w:t>اكسيد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الومنيوم</w:t>
      </w:r>
      <w:r w:rsidRPr="00B1563E">
        <w:rPr>
          <w:rFonts w:cs="Arial"/>
          <w:rtl/>
        </w:rPr>
        <w:t xml:space="preserve">  </w:t>
      </w:r>
      <w:proofErr w:type="spellStart"/>
      <w:r w:rsidRPr="00B1563E">
        <w:rPr>
          <w:rFonts w:cs="Arial" w:hint="cs"/>
          <w:rtl/>
        </w:rPr>
        <w:t>بتسخينة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عند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700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لمدة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ساعة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واحدة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وتم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بعد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دلك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تحميص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الكاولين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كربونات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الكالسيوم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معالجة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ناتج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التحميص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بمحلول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كربونات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الصود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يوم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ستخلأ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لومينا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الموجودة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الطفلة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صورة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الومينات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.                                                                                                                                                                                   </w:t>
      </w:r>
    </w:p>
    <w:p w:rsidR="00B1563E" w:rsidRPr="00B1563E" w:rsidRDefault="00B1563E" w:rsidP="00B1563E">
      <w:pPr>
        <w:rPr>
          <w:rFonts w:cs="Arial"/>
          <w:rtl/>
        </w:rPr>
      </w:pPr>
      <w:r w:rsidRPr="00B1563E">
        <w:rPr>
          <w:rFonts w:cs="Arial" w:hint="cs"/>
          <w:rtl/>
        </w:rPr>
        <w:t>وقد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خطوة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التحميص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دراسة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تأ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العوامل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التالية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استخلاص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لومينا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طفلة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الكاولين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الوطنية</w:t>
      </w:r>
      <w:r w:rsidRPr="00B1563E">
        <w:rPr>
          <w:rFonts w:cs="Arial"/>
          <w:rtl/>
        </w:rPr>
        <w:t xml:space="preserve"> :</w:t>
      </w:r>
    </w:p>
    <w:p w:rsidR="00B1563E" w:rsidRPr="00B1563E" w:rsidRDefault="00B1563E" w:rsidP="00B1563E">
      <w:pPr>
        <w:rPr>
          <w:rFonts w:cs="Arial"/>
          <w:rtl/>
        </w:rPr>
      </w:pP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حرارة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التحميص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1200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1400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 xml:space="preserve">  -  </w:t>
      </w:r>
      <w:r w:rsidRPr="00B1563E">
        <w:rPr>
          <w:rFonts w:cs="Arial" w:hint="cs"/>
          <w:rtl/>
        </w:rPr>
        <w:t>زمن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التحميص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نصف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ساعات</w:t>
      </w:r>
      <w:r w:rsidRPr="00B1563E">
        <w:rPr>
          <w:rFonts w:cs="Arial"/>
          <w:rtl/>
        </w:rPr>
        <w:t xml:space="preserve"> – </w:t>
      </w:r>
      <w:r w:rsidRPr="00B1563E">
        <w:rPr>
          <w:rFonts w:cs="Arial" w:hint="cs"/>
          <w:rtl/>
        </w:rPr>
        <w:t>والنسبة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الجزيئة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الكالسيوم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مجموع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لومنيوم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والسيلكون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5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2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0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4 </w:t>
      </w:r>
      <w:r w:rsidRPr="00B1563E">
        <w:rPr>
          <w:rFonts w:cs="Arial" w:hint="cs"/>
          <w:rtl/>
        </w:rPr>
        <w:t>ودلك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تحت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ظروف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أستخلاص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ثابتة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تساوي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حرارة</w:t>
      </w:r>
      <w:r w:rsidRPr="00B1563E">
        <w:rPr>
          <w:rFonts w:cs="Arial"/>
          <w:rtl/>
        </w:rPr>
        <w:t xml:space="preserve"> 70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وزمن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نصف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ساعة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جزيئية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لومنيوم</w:t>
      </w:r>
      <w:proofErr w:type="spellEnd"/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تساوي</w:t>
      </w:r>
      <w:r w:rsidRPr="00B1563E">
        <w:rPr>
          <w:rFonts w:cs="Arial"/>
          <w:rtl/>
        </w:rPr>
        <w:t xml:space="preserve"> 2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2 . </w:t>
      </w:r>
      <w:r w:rsidRPr="00B1563E">
        <w:rPr>
          <w:rFonts w:cs="Arial" w:hint="cs"/>
          <w:rtl/>
        </w:rPr>
        <w:t>وقد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بينت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نتائج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الدراسة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المعملية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أن</w:t>
      </w:r>
      <w:r w:rsidRPr="00B1563E">
        <w:rPr>
          <w:rFonts w:cs="Arial"/>
          <w:rtl/>
        </w:rPr>
        <w:t xml:space="preserve">  </w:t>
      </w:r>
      <w:proofErr w:type="spellStart"/>
      <w:r w:rsidRPr="00B1563E">
        <w:rPr>
          <w:rFonts w:cs="Arial" w:hint="cs"/>
          <w:rtl/>
        </w:rPr>
        <w:t>أستخلاص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الالومينا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يزداد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بزيادة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المدي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1250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1350 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تقل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بزيادة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 1400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>.</w:t>
      </w:r>
    </w:p>
    <w:p w:rsidR="00B1563E" w:rsidRPr="00B1563E" w:rsidRDefault="00B1563E" w:rsidP="00B1563E">
      <w:pPr>
        <w:rPr>
          <w:rFonts w:cs="Arial"/>
          <w:rtl/>
        </w:rPr>
      </w:pPr>
      <w:r w:rsidRPr="00B1563E">
        <w:rPr>
          <w:rFonts w:cs="Arial" w:hint="cs"/>
          <w:rtl/>
        </w:rPr>
        <w:t>كما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بينت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نتائج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الدراسة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أن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تأثير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زمن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الالومينا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الطفلة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يعتمد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حرارة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والنسبة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الجزيئية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الكالسيوم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مجموع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لومنيوم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والسيلكون</w:t>
      </w:r>
      <w:r w:rsidRPr="00B1563E">
        <w:rPr>
          <w:rFonts w:cs="Arial"/>
          <w:rtl/>
        </w:rPr>
        <w:t xml:space="preserve">. </w:t>
      </w:r>
      <w:r w:rsidRPr="00B1563E">
        <w:rPr>
          <w:rFonts w:cs="Arial" w:hint="cs"/>
          <w:rtl/>
        </w:rPr>
        <w:t>وكدلك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وضحت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الدراسة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أنة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بزيادة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الجزيئية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لأكسيد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الكالسيوم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مجموع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لومنيوم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والسيلكون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فأن</w:t>
      </w:r>
      <w:r w:rsidRPr="00B1563E">
        <w:rPr>
          <w:rFonts w:cs="Arial"/>
          <w:rtl/>
        </w:rPr>
        <w:t xml:space="preserve">  </w:t>
      </w:r>
      <w:proofErr w:type="spellStart"/>
      <w:r w:rsidRPr="00B1563E">
        <w:rPr>
          <w:rFonts w:cs="Arial" w:hint="cs"/>
          <w:rtl/>
        </w:rPr>
        <w:t>الأ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ستخلاص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يزداد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بزيادة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حرارة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التحميص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1300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وأن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هدا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التأ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يعتمد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كلا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حرارة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وزمن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. </w:t>
      </w:r>
      <w:r w:rsidRPr="00B1563E">
        <w:rPr>
          <w:rFonts w:cs="Arial" w:hint="cs"/>
          <w:rtl/>
        </w:rPr>
        <w:t>وقد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تمت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التوصية</w:t>
      </w:r>
      <w:r w:rsidRPr="00B1563E">
        <w:rPr>
          <w:rFonts w:cs="Arial"/>
          <w:rtl/>
        </w:rPr>
        <w:t xml:space="preserve">          </w:t>
      </w:r>
      <w:proofErr w:type="spellStart"/>
      <w:r w:rsidRPr="00B1563E">
        <w:rPr>
          <w:rFonts w:cs="Arial" w:hint="cs"/>
          <w:rtl/>
        </w:rPr>
        <w:t>بأ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ستخدام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ظروف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تحميص</w:t>
      </w:r>
      <w:r w:rsidRPr="00B1563E">
        <w:rPr>
          <w:rFonts w:cs="Arial"/>
          <w:rtl/>
        </w:rPr>
        <w:t xml:space="preserve"> 1350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وزمن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ساعة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لكلا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حرارة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وزمن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التحميص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جزيئية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لآ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الكالسيوم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مجموع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لومنيوم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والسيلكون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تساوي</w:t>
      </w:r>
      <w:r w:rsidRPr="00B1563E">
        <w:rPr>
          <w:rFonts w:cs="Arial"/>
          <w:rtl/>
        </w:rPr>
        <w:t xml:space="preserve">  5 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2 </w:t>
      </w:r>
      <w:r w:rsidRPr="00B1563E">
        <w:rPr>
          <w:rFonts w:cs="Arial" w:hint="cs"/>
          <w:rtl/>
        </w:rPr>
        <w:t>حيث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كانت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أستخلا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لومينا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الطفلة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تساوي</w:t>
      </w:r>
      <w:r w:rsidRPr="00B1563E">
        <w:rPr>
          <w:rFonts w:cs="Arial"/>
          <w:rtl/>
        </w:rPr>
        <w:t xml:space="preserve">  23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48 % </w:t>
      </w:r>
      <w:r w:rsidRPr="00B1563E">
        <w:rPr>
          <w:rFonts w:cs="Arial" w:hint="cs"/>
          <w:rtl/>
        </w:rPr>
        <w:t>تحت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هدة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الظروف</w:t>
      </w:r>
      <w:r w:rsidRPr="00B1563E">
        <w:rPr>
          <w:rFonts w:cs="Arial"/>
          <w:rtl/>
        </w:rPr>
        <w:t xml:space="preserve"> ,</w:t>
      </w:r>
    </w:p>
    <w:p w:rsidR="00AD148B" w:rsidRDefault="00B1563E" w:rsidP="00B1563E">
      <w:pPr>
        <w:rPr>
          <w:rFonts w:cs="Arial" w:hint="cs"/>
          <w:rtl/>
        </w:rPr>
      </w:pPr>
      <w:r w:rsidRPr="00B1563E">
        <w:rPr>
          <w:rFonts w:cs="Arial" w:hint="cs"/>
          <w:rtl/>
        </w:rPr>
        <w:t>وبالنسبة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لخطوة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بمحلول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كربونات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الصود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فقد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بينت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نتائج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الدراسة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تأ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ثير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صغير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نسبيا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لكلا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حرارة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وزمن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وأيضا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للنسبة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الجزيئية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الالومنيوم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أستخلا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الالومينا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الطفلة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حيث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كانت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أ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قصي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درجة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أستخلا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للالومينا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طفلة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الكاولين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المحلية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تساوي</w:t>
      </w:r>
      <w:r w:rsidRPr="00B1563E">
        <w:rPr>
          <w:rFonts w:cs="Arial"/>
          <w:rtl/>
        </w:rPr>
        <w:t xml:space="preserve"> 55% </w:t>
      </w:r>
      <w:proofErr w:type="spellStart"/>
      <w:r w:rsidRPr="00B1563E">
        <w:rPr>
          <w:rFonts w:cs="Arial" w:hint="cs"/>
          <w:rtl/>
        </w:rPr>
        <w:t>عنذ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ظروف</w:t>
      </w:r>
      <w:r w:rsidRPr="00B1563E">
        <w:rPr>
          <w:rFonts w:cs="Arial"/>
          <w:rtl/>
        </w:rPr>
        <w:t xml:space="preserve">   90 </w:t>
      </w:r>
      <w:r w:rsidRPr="00B1563E">
        <w:rPr>
          <w:rFonts w:cs="Arial" w:hint="cs"/>
          <w:rtl/>
        </w:rPr>
        <w:t>مئوية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لدرجة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الحرارة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  3 </w:t>
      </w:r>
      <w:r w:rsidRPr="00B1563E">
        <w:rPr>
          <w:rFonts w:cs="Arial" w:hint="cs"/>
          <w:rtl/>
        </w:rPr>
        <w:t>ساعات</w:t>
      </w:r>
      <w:r w:rsidRPr="00B1563E">
        <w:rPr>
          <w:rFonts w:cs="Arial"/>
          <w:rtl/>
        </w:rPr>
        <w:t xml:space="preserve">  </w:t>
      </w:r>
      <w:r w:rsidRPr="00B1563E">
        <w:rPr>
          <w:rFonts w:cs="Arial" w:hint="cs"/>
          <w:rtl/>
        </w:rPr>
        <w:t>لزمن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ونسبة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جزيئية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لأ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اكسيد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لومنيوم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تساوي</w:t>
      </w:r>
      <w:r w:rsidRPr="00B1563E">
        <w:rPr>
          <w:rFonts w:cs="Arial"/>
          <w:rtl/>
        </w:rPr>
        <w:t xml:space="preserve"> 0</w:t>
      </w:r>
      <w:r w:rsidRPr="00B1563E">
        <w:rPr>
          <w:rFonts w:cs="Arial" w:hint="cs"/>
          <w:rtl/>
        </w:rPr>
        <w:t>و</w:t>
      </w:r>
      <w:r w:rsidRPr="00B1563E">
        <w:rPr>
          <w:rFonts w:cs="Arial"/>
          <w:rtl/>
        </w:rPr>
        <w:t xml:space="preserve">3 . </w:t>
      </w:r>
      <w:r w:rsidRPr="00B1563E">
        <w:rPr>
          <w:rFonts w:cs="Arial" w:hint="cs"/>
          <w:rtl/>
        </w:rPr>
        <w:t>وتبين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نتائج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الدراسة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نخفاض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النسبي</w:t>
      </w:r>
      <w:r w:rsidRPr="00B1563E">
        <w:rPr>
          <w:rFonts w:cs="Arial"/>
          <w:rtl/>
        </w:rPr>
        <w:t xml:space="preserve">  </w:t>
      </w:r>
      <w:proofErr w:type="spellStart"/>
      <w:r w:rsidRPr="00B1563E">
        <w:rPr>
          <w:rFonts w:cs="Arial" w:hint="cs"/>
          <w:rtl/>
        </w:rPr>
        <w:t>لأ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ستخلا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لومينا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علي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صورة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الومينات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خام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طفلة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الكاولين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الوطني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بأ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ستخدام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طريقة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بالجير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وتوصي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بدراسة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مدي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مناسبة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طريقة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الجير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والصودا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بديلا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عن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طريقة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الكلسنة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مع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الجير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فقط</w:t>
      </w:r>
      <w:r w:rsidRPr="00B1563E">
        <w:rPr>
          <w:rFonts w:cs="Arial"/>
          <w:rtl/>
        </w:rPr>
        <w:t xml:space="preserve">  </w:t>
      </w:r>
      <w:proofErr w:type="spellStart"/>
      <w:r w:rsidRPr="00B1563E">
        <w:rPr>
          <w:rFonts w:cs="Arial" w:hint="cs"/>
          <w:rtl/>
        </w:rPr>
        <w:t>لأنتاج</w:t>
      </w:r>
      <w:proofErr w:type="spellEnd"/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الومينات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الصوديوم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من</w:t>
      </w:r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طفلة</w:t>
      </w:r>
      <w:r w:rsidRPr="00B1563E">
        <w:rPr>
          <w:rFonts w:cs="Arial"/>
          <w:rtl/>
        </w:rPr>
        <w:t xml:space="preserve"> </w:t>
      </w:r>
      <w:proofErr w:type="spellStart"/>
      <w:r w:rsidRPr="00B1563E">
        <w:rPr>
          <w:rFonts w:cs="Arial" w:hint="cs"/>
          <w:rtl/>
        </w:rPr>
        <w:t>الكاولين</w:t>
      </w:r>
      <w:proofErr w:type="spellEnd"/>
      <w:r w:rsidRPr="00B1563E">
        <w:rPr>
          <w:rFonts w:cs="Arial"/>
          <w:rtl/>
        </w:rPr>
        <w:t xml:space="preserve"> </w:t>
      </w:r>
      <w:r w:rsidRPr="00B1563E">
        <w:rPr>
          <w:rFonts w:cs="Arial" w:hint="cs"/>
          <w:rtl/>
        </w:rPr>
        <w:t>الوطنية</w:t>
      </w:r>
      <w:r>
        <w:rPr>
          <w:rFonts w:cs="Arial" w:hint="cs"/>
          <w:rtl/>
        </w:rPr>
        <w:t xml:space="preserve">. </w:t>
      </w:r>
    </w:p>
    <w:p w:rsidR="00B1563E" w:rsidRPr="00FF46B6" w:rsidRDefault="00B1563E" w:rsidP="00B1563E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B1563E" w:rsidRDefault="00B1563E" w:rsidP="00B1563E">
      <w:pPr>
        <w:tabs>
          <w:tab w:val="left" w:pos="6945"/>
        </w:tabs>
        <w:bidi w:val="0"/>
      </w:pPr>
      <w:r>
        <w:t xml:space="preserve">Does not produce sodium aluminate locally, but are providing local industry needs of the ditch article by imports from abroad. The parents of bauxite ore contains 40-60% alumina and not more than 7% for the bumper </w:t>
      </w:r>
      <w:proofErr w:type="spellStart"/>
      <w:r>
        <w:t>Salka</w:t>
      </w:r>
      <w:proofErr w:type="spellEnd"/>
      <w:r>
        <w:t xml:space="preserve"> t because the main product of sodium aluminate. And this raw land available in the UK in very limited quantities.</w:t>
      </w:r>
    </w:p>
    <w:p w:rsidR="00B1563E" w:rsidRDefault="00B1563E" w:rsidP="00B1563E">
      <w:pPr>
        <w:tabs>
          <w:tab w:val="left" w:pos="6945"/>
        </w:tabs>
        <w:bidi w:val="0"/>
      </w:pPr>
      <w:r>
        <w:t xml:space="preserve">The research aims to study the possibility of producing sodium aluminate locally to meet the needs of national industry and </w:t>
      </w:r>
      <w:proofErr w:type="spellStart"/>
      <w:r>
        <w:t>Lalla</w:t>
      </w:r>
      <w:proofErr w:type="spellEnd"/>
      <w:r>
        <w:t xml:space="preserve"> </w:t>
      </w:r>
      <w:proofErr w:type="spellStart"/>
      <w:r>
        <w:t>Almrobat</w:t>
      </w:r>
      <w:proofErr w:type="spellEnd"/>
      <w:r>
        <w:t xml:space="preserve"> </w:t>
      </w:r>
      <w:proofErr w:type="spellStart"/>
      <w:r>
        <w:t>Stkhaddamat</w:t>
      </w:r>
      <w:proofErr w:type="spellEnd"/>
      <w:r>
        <w:t xml:space="preserve"> only other child using the materials found in the national territory of the Kingdom instead of bauxite ore few local presence in a way you Dr. </w:t>
      </w:r>
      <w:proofErr w:type="spellStart"/>
      <w:r>
        <w:t>Alklsna</w:t>
      </w:r>
      <w:proofErr w:type="spellEnd"/>
      <w:r>
        <w:t xml:space="preserve"> with lime. Has been activated child kaolin National contain </w:t>
      </w:r>
      <w:r>
        <w:lastRenderedPageBreak/>
        <w:t xml:space="preserve">4 and 29% oxide aluminum by heating at a temperature of 700 C for one hour was then knead roasting kaolin with calcium carbonate and then address the output of roasting a solution of carbonate </w:t>
      </w:r>
      <w:proofErr w:type="spellStart"/>
      <w:r>
        <w:t>Alsod</w:t>
      </w:r>
      <w:proofErr w:type="spellEnd"/>
      <w:r>
        <w:t xml:space="preserve"> day because </w:t>
      </w:r>
      <w:proofErr w:type="spellStart"/>
      <w:r>
        <w:t>Stkhalo</w:t>
      </w:r>
      <w:proofErr w:type="spellEnd"/>
      <w:r>
        <w:t xml:space="preserve"> am not the Lumina in the child in the image of sodium aluminate.</w:t>
      </w:r>
    </w:p>
    <w:p w:rsidR="00B1563E" w:rsidRDefault="00B1563E" w:rsidP="00B1563E">
      <w:pPr>
        <w:tabs>
          <w:tab w:val="left" w:pos="6945"/>
        </w:tabs>
        <w:bidi w:val="0"/>
      </w:pPr>
      <w:r>
        <w:t xml:space="preserve">Has been in the roasting step </w:t>
      </w:r>
      <w:proofErr w:type="spellStart"/>
      <w:r>
        <w:t>larg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study the following factors on the extraction of the Lumina, but a child of kaolin National</w:t>
      </w:r>
    </w:p>
    <w:p w:rsidR="00B1563E" w:rsidRDefault="00B1563E" w:rsidP="00B1563E">
      <w:pPr>
        <w:tabs>
          <w:tab w:val="left" w:pos="6945"/>
        </w:tabs>
        <w:bidi w:val="0"/>
      </w:pPr>
      <w:r>
        <w:t xml:space="preserve">The temperature of roasting from 1200 to 1400 degrees Celsius - the time of roasting half to three hours - and the percentage molecule because oxide calcium to the total </w:t>
      </w:r>
      <w:proofErr w:type="spellStart"/>
      <w:r>
        <w:t>Aksidi</w:t>
      </w:r>
      <w:proofErr w:type="spellEnd"/>
      <w:r>
        <w:t xml:space="preserve"> only to </w:t>
      </w:r>
      <w:proofErr w:type="spellStart"/>
      <w:r>
        <w:t>Omenyum</w:t>
      </w:r>
      <w:proofErr w:type="spellEnd"/>
      <w:r>
        <w:t xml:space="preserve"> and silicon of 5 and 2 to 0 and 4 and massage under the conditions of extraction constant equal to the temperature of 70 ° C and a time of half an hour, and the proportion of molecular oxide, sodium oxide, except for </w:t>
      </w:r>
      <w:proofErr w:type="spellStart"/>
      <w:r>
        <w:t>Omenyum</w:t>
      </w:r>
      <w:proofErr w:type="spellEnd"/>
      <w:r>
        <w:t xml:space="preserve"> equal to 2 and 2. The laboratory study results showed that the extract alumina increases with the degree of </w:t>
      </w:r>
      <w:proofErr w:type="spellStart"/>
      <w:r>
        <w:t>Alklsna</w:t>
      </w:r>
      <w:proofErr w:type="spellEnd"/>
      <w:r>
        <w:t xml:space="preserve"> in the range of 1250 to 1350 degrees C and then at least increase the degree of </w:t>
      </w:r>
      <w:proofErr w:type="spellStart"/>
      <w:r>
        <w:t>Alklsna</w:t>
      </w:r>
      <w:proofErr w:type="spellEnd"/>
      <w:r>
        <w:t xml:space="preserve"> to 1400 degrees Celsius.</w:t>
      </w:r>
    </w:p>
    <w:p w:rsidR="00B1563E" w:rsidRDefault="00B1563E" w:rsidP="00B1563E">
      <w:pPr>
        <w:tabs>
          <w:tab w:val="left" w:pos="6945"/>
        </w:tabs>
        <w:bidi w:val="0"/>
      </w:pPr>
      <w:r>
        <w:t xml:space="preserve">The study results showed that the effect of time on the degree </w:t>
      </w:r>
      <w:proofErr w:type="spellStart"/>
      <w:r>
        <w:t>Alklsna</w:t>
      </w:r>
      <w:proofErr w:type="spellEnd"/>
      <w:r>
        <w:t xml:space="preserve"> </w:t>
      </w:r>
      <w:proofErr w:type="spellStart"/>
      <w:r>
        <w:t>Astkhala</w:t>
      </w:r>
      <w:proofErr w:type="spellEnd"/>
      <w:r>
        <w:t xml:space="preserve"> p. alumina of the child depends on both the temperature and the ratio of molecular </w:t>
      </w:r>
      <w:proofErr w:type="spellStart"/>
      <w:r>
        <w:t>Alklsna</w:t>
      </w:r>
      <w:proofErr w:type="spellEnd"/>
      <w:r>
        <w:t xml:space="preserve"> because calcium oxide to the total </w:t>
      </w:r>
      <w:proofErr w:type="spellStart"/>
      <w:r>
        <w:t>Aksidi</w:t>
      </w:r>
      <w:proofErr w:type="spellEnd"/>
      <w:r>
        <w:t xml:space="preserve"> only to </w:t>
      </w:r>
      <w:proofErr w:type="spellStart"/>
      <w:r>
        <w:t>Omenyum</w:t>
      </w:r>
      <w:proofErr w:type="spellEnd"/>
      <w:r>
        <w:t xml:space="preserve"> and silicon. The study </w:t>
      </w:r>
      <w:proofErr w:type="spellStart"/>
      <w:r>
        <w:t>Kdlk</w:t>
      </w:r>
      <w:proofErr w:type="spellEnd"/>
      <w:r>
        <w:t xml:space="preserve"> explained that by increasing the ratio of molecular to calcium oxide to the total </w:t>
      </w:r>
      <w:proofErr w:type="spellStart"/>
      <w:r>
        <w:t>Aksidi</w:t>
      </w:r>
      <w:proofErr w:type="spellEnd"/>
      <w:r>
        <w:t xml:space="preserve"> </w:t>
      </w:r>
      <w:proofErr w:type="spellStart"/>
      <w:r>
        <w:t>Omenyum</w:t>
      </w:r>
      <w:proofErr w:type="spellEnd"/>
      <w:r>
        <w:t xml:space="preserve"> and only to the Silicon </w:t>
      </w:r>
      <w:proofErr w:type="spellStart"/>
      <w:r>
        <w:t>Stkhalas</w:t>
      </w:r>
      <w:proofErr w:type="spellEnd"/>
      <w:r>
        <w:t xml:space="preserve"> only increases with the degree of roasting temperature to 1300 ° C and that this Alta </w:t>
      </w:r>
      <w:proofErr w:type="spellStart"/>
      <w:r>
        <w:t>Ther</w:t>
      </w:r>
      <w:proofErr w:type="spellEnd"/>
      <w:r>
        <w:t xml:space="preserve"> depends on both temperature and time </w:t>
      </w:r>
      <w:proofErr w:type="spellStart"/>
      <w:r>
        <w:t>Alklsna</w:t>
      </w:r>
      <w:proofErr w:type="spellEnd"/>
      <w:r>
        <w:t xml:space="preserve">. It was recommended Ba use of the conditions of roasting of 1350 ° C and a time clock for both temperature and time of roasting and the proportion of molecular not master of calcium to the total </w:t>
      </w:r>
      <w:proofErr w:type="spellStart"/>
      <w:r>
        <w:t>Aksidi</w:t>
      </w:r>
      <w:proofErr w:type="spellEnd"/>
      <w:r>
        <w:t xml:space="preserve"> only to </w:t>
      </w:r>
      <w:proofErr w:type="spellStart"/>
      <w:r>
        <w:t>Omenyum</w:t>
      </w:r>
      <w:proofErr w:type="spellEnd"/>
      <w:r>
        <w:t xml:space="preserve"> and silicon equal to 5 and 2, where the degree of </w:t>
      </w:r>
      <w:proofErr w:type="spellStart"/>
      <w:r>
        <w:t>Ostkhala</w:t>
      </w:r>
      <w:proofErr w:type="spellEnd"/>
      <w:r>
        <w:t xml:space="preserve"> am only Lumina of the child is equal to 23 and 48% under pit conditions,</w:t>
      </w:r>
    </w:p>
    <w:p w:rsidR="007242C6" w:rsidRPr="006D1159" w:rsidRDefault="00B1563E" w:rsidP="00B1563E">
      <w:pPr>
        <w:tabs>
          <w:tab w:val="left" w:pos="6945"/>
        </w:tabs>
        <w:bidi w:val="0"/>
      </w:pPr>
      <w:r>
        <w:t xml:space="preserve">For a step, but </w:t>
      </w:r>
      <w:proofErr w:type="spellStart"/>
      <w:r>
        <w:t>Stkhala</w:t>
      </w:r>
      <w:proofErr w:type="spellEnd"/>
      <w:r>
        <w:t xml:space="preserve"> PO solution carbonate </w:t>
      </w:r>
      <w:proofErr w:type="spellStart"/>
      <w:r>
        <w:t>Alsod</w:t>
      </w:r>
      <w:proofErr w:type="spellEnd"/>
      <w:r>
        <w:t xml:space="preserve"> on The results of the study </w:t>
      </w:r>
      <w:proofErr w:type="spellStart"/>
      <w:r>
        <w:t>larg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relatively small for both temperature and time, but </w:t>
      </w:r>
      <w:proofErr w:type="spellStart"/>
      <w:r>
        <w:t>Stkhala</w:t>
      </w:r>
      <w:proofErr w:type="spellEnd"/>
      <w:r>
        <w:t xml:space="preserve"> r and also for the proportion of molecular No, master of sodium to aluminum oxide on the degree </w:t>
      </w:r>
      <w:proofErr w:type="spellStart"/>
      <w:r>
        <w:t>Ostkhala</w:t>
      </w:r>
      <w:proofErr w:type="spellEnd"/>
      <w:r>
        <w:t xml:space="preserve"> p. alumina of the child where she was a </w:t>
      </w:r>
      <w:proofErr w:type="spellStart"/>
      <w:r>
        <w:t>Qusay</w:t>
      </w:r>
      <w:proofErr w:type="spellEnd"/>
      <w:r>
        <w:t xml:space="preserve"> degree </w:t>
      </w:r>
      <w:proofErr w:type="spellStart"/>
      <w:r>
        <w:t>Ostkhala</w:t>
      </w:r>
      <w:proofErr w:type="spellEnd"/>
      <w:r>
        <w:t xml:space="preserve"> am the alumina from a child is equal to the local kaolin 55% 90 C </w:t>
      </w:r>
      <w:proofErr w:type="spellStart"/>
      <w:r>
        <w:t>Anz</w:t>
      </w:r>
      <w:proofErr w:type="spellEnd"/>
      <w:r>
        <w:t xml:space="preserve"> conditions of temperature and 3 hours of time, but </w:t>
      </w:r>
      <w:proofErr w:type="spellStart"/>
      <w:r>
        <w:t>Stkhala</w:t>
      </w:r>
      <w:proofErr w:type="spellEnd"/>
      <w:r>
        <w:t xml:space="preserve"> am and because molecular ratio of sodium oxide to the oxide only to </w:t>
      </w:r>
      <w:proofErr w:type="spellStart"/>
      <w:r>
        <w:t>Omenyum</w:t>
      </w:r>
      <w:proofErr w:type="spellEnd"/>
      <w:r>
        <w:t xml:space="preserve"> equal to 0 and 3. The results of the study but decline relative because </w:t>
      </w:r>
      <w:proofErr w:type="spellStart"/>
      <w:r>
        <w:t>Stkhala</w:t>
      </w:r>
      <w:proofErr w:type="spellEnd"/>
      <w:r>
        <w:t xml:space="preserve"> am only to Lumina the form of sodium aluminate from the raw baby kaolin National Ba use of the way </w:t>
      </w:r>
      <w:proofErr w:type="spellStart"/>
      <w:r>
        <w:t>Alklsna</w:t>
      </w:r>
      <w:proofErr w:type="spellEnd"/>
      <w:r>
        <w:t xml:space="preserve"> lime and recommends examining the appropriate method </w:t>
      </w:r>
      <w:proofErr w:type="spellStart"/>
      <w:r>
        <w:t>Alklsna</w:t>
      </w:r>
      <w:proofErr w:type="spellEnd"/>
      <w:r>
        <w:t xml:space="preserve"> with lime and soda alternative way </w:t>
      </w:r>
      <w:proofErr w:type="spellStart"/>
      <w:r>
        <w:t>Alk</w:t>
      </w:r>
      <w:bookmarkStart w:id="0" w:name="_GoBack"/>
      <w:bookmarkEnd w:id="0"/>
      <w:r>
        <w:t>lsna</w:t>
      </w:r>
      <w:proofErr w:type="spellEnd"/>
      <w:r>
        <w:t xml:space="preserve"> with lime only to produce sodium aluminate of a child kaolin national</w:t>
      </w:r>
    </w:p>
    <w:sectPr w:rsidR="007242C6" w:rsidRPr="006D11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301DE"/>
    <w:rsid w:val="0005397A"/>
    <w:rsid w:val="00060420"/>
    <w:rsid w:val="0007099D"/>
    <w:rsid w:val="0008115F"/>
    <w:rsid w:val="000A216E"/>
    <w:rsid w:val="000B47BD"/>
    <w:rsid w:val="000B597E"/>
    <w:rsid w:val="000F3A66"/>
    <w:rsid w:val="00116422"/>
    <w:rsid w:val="001222E4"/>
    <w:rsid w:val="0014072C"/>
    <w:rsid w:val="00143BD8"/>
    <w:rsid w:val="001506AC"/>
    <w:rsid w:val="00160BA5"/>
    <w:rsid w:val="00175509"/>
    <w:rsid w:val="001952CE"/>
    <w:rsid w:val="001A5766"/>
    <w:rsid w:val="001B220A"/>
    <w:rsid w:val="001C00D4"/>
    <w:rsid w:val="001C0F0F"/>
    <w:rsid w:val="001E42B7"/>
    <w:rsid w:val="001E541A"/>
    <w:rsid w:val="001F45CC"/>
    <w:rsid w:val="0020776F"/>
    <w:rsid w:val="00216935"/>
    <w:rsid w:val="002305AF"/>
    <w:rsid w:val="00233F0F"/>
    <w:rsid w:val="00236143"/>
    <w:rsid w:val="00266057"/>
    <w:rsid w:val="00276AC7"/>
    <w:rsid w:val="00284F7B"/>
    <w:rsid w:val="002F40CF"/>
    <w:rsid w:val="00302730"/>
    <w:rsid w:val="0030558A"/>
    <w:rsid w:val="00315FB3"/>
    <w:rsid w:val="00320BDB"/>
    <w:rsid w:val="00327F89"/>
    <w:rsid w:val="003765BF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1256"/>
    <w:rsid w:val="00413353"/>
    <w:rsid w:val="00430334"/>
    <w:rsid w:val="00454564"/>
    <w:rsid w:val="0047630A"/>
    <w:rsid w:val="004869DF"/>
    <w:rsid w:val="004A16EB"/>
    <w:rsid w:val="004A555C"/>
    <w:rsid w:val="004B2E19"/>
    <w:rsid w:val="004D2443"/>
    <w:rsid w:val="004E5967"/>
    <w:rsid w:val="004E7B12"/>
    <w:rsid w:val="004F596B"/>
    <w:rsid w:val="004F7ED3"/>
    <w:rsid w:val="0051073F"/>
    <w:rsid w:val="00522247"/>
    <w:rsid w:val="0052249B"/>
    <w:rsid w:val="00536E46"/>
    <w:rsid w:val="005562AA"/>
    <w:rsid w:val="00561056"/>
    <w:rsid w:val="00561D58"/>
    <w:rsid w:val="005667EE"/>
    <w:rsid w:val="0058298B"/>
    <w:rsid w:val="005947A0"/>
    <w:rsid w:val="00595731"/>
    <w:rsid w:val="005B05B6"/>
    <w:rsid w:val="00605227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DA1"/>
    <w:rsid w:val="0078495F"/>
    <w:rsid w:val="007A118B"/>
    <w:rsid w:val="007B4E1C"/>
    <w:rsid w:val="007B7E83"/>
    <w:rsid w:val="007C3641"/>
    <w:rsid w:val="007C3933"/>
    <w:rsid w:val="007C7560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80B48"/>
    <w:rsid w:val="00897877"/>
    <w:rsid w:val="008A1249"/>
    <w:rsid w:val="008B62F6"/>
    <w:rsid w:val="008C40E0"/>
    <w:rsid w:val="008E3539"/>
    <w:rsid w:val="008E3806"/>
    <w:rsid w:val="008E46DB"/>
    <w:rsid w:val="00940335"/>
    <w:rsid w:val="0095221B"/>
    <w:rsid w:val="00961E30"/>
    <w:rsid w:val="00970200"/>
    <w:rsid w:val="00987F5A"/>
    <w:rsid w:val="00990428"/>
    <w:rsid w:val="009A50B9"/>
    <w:rsid w:val="009B62A8"/>
    <w:rsid w:val="009C591A"/>
    <w:rsid w:val="009D4BF3"/>
    <w:rsid w:val="009E1EFD"/>
    <w:rsid w:val="00A01808"/>
    <w:rsid w:val="00A21F4D"/>
    <w:rsid w:val="00A27858"/>
    <w:rsid w:val="00A4638F"/>
    <w:rsid w:val="00A51B4B"/>
    <w:rsid w:val="00A61860"/>
    <w:rsid w:val="00A62657"/>
    <w:rsid w:val="00A71060"/>
    <w:rsid w:val="00A74F30"/>
    <w:rsid w:val="00A85BFD"/>
    <w:rsid w:val="00AB1AEF"/>
    <w:rsid w:val="00AB37DA"/>
    <w:rsid w:val="00AD148B"/>
    <w:rsid w:val="00AD2013"/>
    <w:rsid w:val="00AE2EC3"/>
    <w:rsid w:val="00AE76A2"/>
    <w:rsid w:val="00B01179"/>
    <w:rsid w:val="00B1563E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F57F3"/>
    <w:rsid w:val="00C169FF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7C0C"/>
    <w:rsid w:val="00D64841"/>
    <w:rsid w:val="00D6641E"/>
    <w:rsid w:val="00D85253"/>
    <w:rsid w:val="00DD028F"/>
    <w:rsid w:val="00DE544D"/>
    <w:rsid w:val="00E2746F"/>
    <w:rsid w:val="00E51D35"/>
    <w:rsid w:val="00E60426"/>
    <w:rsid w:val="00E67CAB"/>
    <w:rsid w:val="00E90F55"/>
    <w:rsid w:val="00E940F6"/>
    <w:rsid w:val="00E97716"/>
    <w:rsid w:val="00EA0464"/>
    <w:rsid w:val="00EB28C3"/>
    <w:rsid w:val="00EE08BC"/>
    <w:rsid w:val="00EE4453"/>
    <w:rsid w:val="00EF191C"/>
    <w:rsid w:val="00EF3360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3F26-7909-4F27-91D1-2F6EE7EB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2011-08-09T14:21:00Z</dcterms:created>
  <dcterms:modified xsi:type="dcterms:W3CDTF">2011-08-09T14:22:00Z</dcterms:modified>
</cp:coreProperties>
</file>